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after="227" w:line="240" w:lineRule="auto"/>
        <w:ind w:left="2" w:hanging="4"/>
        <w:rPr>
          <w:rFonts w:ascii="Tahoma" w:eastAsia="Tahoma" w:hAnsi="Tahoma" w:cs="Tahoma"/>
          <w:color w:val="24408E"/>
          <w:sz w:val="40"/>
          <w:szCs w:val="40"/>
        </w:rPr>
      </w:pPr>
      <w:proofErr w:type="spellStart"/>
      <w:r>
        <w:rPr>
          <w:rFonts w:ascii="Tahoma" w:eastAsia="Tahoma" w:hAnsi="Tahoma" w:cs="Tahoma"/>
          <w:color w:val="24408E"/>
          <w:sz w:val="40"/>
          <w:szCs w:val="40"/>
        </w:rPr>
        <w:t>Ügyfélkérdőív</w:t>
      </w:r>
      <w:proofErr w:type="spellEnd"/>
    </w:p>
    <w:p w14:paraId="00000002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  <w:proofErr w:type="spellStart"/>
      <w:r>
        <w:rPr>
          <w:rFonts w:ascii="Tahoma" w:eastAsia="Tahoma" w:hAnsi="Tahoma" w:cs="Tahoma"/>
          <w:i/>
          <w:color w:val="000000"/>
          <w:szCs w:val="20"/>
        </w:rPr>
        <w:t>Szerkeszthető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i/>
          <w:color w:val="000000"/>
          <w:szCs w:val="20"/>
        </w:rPr>
        <w:t>formátumban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i/>
          <w:color w:val="000000"/>
          <w:szCs w:val="20"/>
        </w:rPr>
        <w:t>hogy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i/>
          <w:color w:val="000000"/>
          <w:szCs w:val="20"/>
        </w:rPr>
        <w:t>saját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i/>
          <w:color w:val="000000"/>
          <w:szCs w:val="20"/>
        </w:rPr>
        <w:t>céljaidnak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i/>
          <w:color w:val="000000"/>
          <w:szCs w:val="20"/>
        </w:rPr>
        <w:t>megfelelően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i/>
          <w:color w:val="000000"/>
          <w:szCs w:val="20"/>
        </w:rPr>
        <w:t>átalakíthasd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 xml:space="preserve">. </w:t>
      </w:r>
      <w:proofErr w:type="spellStart"/>
      <w:r>
        <w:rPr>
          <w:rFonts w:ascii="Tahoma" w:eastAsia="Tahoma" w:hAnsi="Tahoma" w:cs="Tahoma"/>
          <w:i/>
          <w:color w:val="000000"/>
          <w:szCs w:val="20"/>
        </w:rPr>
        <w:t>Várom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 xml:space="preserve"> a </w:t>
      </w:r>
      <w:proofErr w:type="spellStart"/>
      <w:r>
        <w:rPr>
          <w:rFonts w:ascii="Tahoma" w:eastAsia="Tahoma" w:hAnsi="Tahoma" w:cs="Tahoma"/>
          <w:i/>
          <w:color w:val="000000"/>
          <w:szCs w:val="20"/>
        </w:rPr>
        <w:t>fejlesztési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i/>
          <w:color w:val="000000"/>
          <w:szCs w:val="20"/>
        </w:rPr>
        <w:t>javaslatokat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>!</w:t>
      </w:r>
    </w:p>
    <w:p w14:paraId="00000003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b/>
          <w:color w:val="007E39"/>
          <w:sz w:val="24"/>
          <w:szCs w:val="24"/>
        </w:rPr>
      </w:pPr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Ki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az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ügyfél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>?</w:t>
      </w:r>
    </w:p>
    <w:p w14:paraId="00000004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  <w:proofErr w:type="spellStart"/>
      <w:r>
        <w:rPr>
          <w:rFonts w:ascii="Tahoma" w:eastAsia="Tahoma" w:hAnsi="Tahoma" w:cs="Tahoma"/>
          <w:color w:val="000000"/>
          <w:szCs w:val="20"/>
        </w:rPr>
        <w:t>Név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életkor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szerepek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stb</w:t>
      </w:r>
      <w:proofErr w:type="spellEnd"/>
      <w:r>
        <w:rPr>
          <w:rFonts w:ascii="Tahoma" w:eastAsia="Tahoma" w:hAnsi="Tahoma" w:cs="Tahoma"/>
          <w:color w:val="000000"/>
          <w:szCs w:val="20"/>
        </w:rPr>
        <w:t>.</w:t>
      </w:r>
    </w:p>
    <w:p w14:paraId="00000005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</w:tabs>
        <w:spacing w:after="57" w:line="240" w:lineRule="auto"/>
        <w:ind w:left="0" w:hanging="2"/>
        <w:rPr>
          <w:rFonts w:ascii="Tahoma" w:eastAsia="Tahoma" w:hAnsi="Tahoma" w:cs="Tahoma"/>
          <w:i/>
          <w:color w:val="808080"/>
          <w:szCs w:val="20"/>
        </w:rPr>
      </w:pPr>
    </w:p>
    <w:p w14:paraId="00000006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</w:tabs>
        <w:spacing w:after="57" w:line="240" w:lineRule="auto"/>
        <w:ind w:left="0" w:hanging="2"/>
        <w:rPr>
          <w:rFonts w:ascii="Tahoma" w:eastAsia="Tahoma" w:hAnsi="Tahoma" w:cs="Tahoma"/>
          <w:i/>
          <w:color w:val="808080"/>
          <w:szCs w:val="20"/>
        </w:rPr>
      </w:pPr>
    </w:p>
    <w:p w14:paraId="00000007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</w:tabs>
        <w:spacing w:after="57" w:line="240" w:lineRule="auto"/>
        <w:ind w:left="0" w:hanging="2"/>
        <w:rPr>
          <w:rFonts w:ascii="Tahoma" w:eastAsia="Tahoma" w:hAnsi="Tahoma" w:cs="Tahoma"/>
          <w:i/>
          <w:color w:val="808080"/>
          <w:szCs w:val="20"/>
        </w:rPr>
      </w:pPr>
    </w:p>
    <w:p w14:paraId="00000008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</w:tabs>
        <w:spacing w:after="57" w:line="240" w:lineRule="auto"/>
        <w:ind w:left="0" w:hanging="2"/>
        <w:rPr>
          <w:rFonts w:ascii="Tahoma" w:eastAsia="Tahoma" w:hAnsi="Tahoma" w:cs="Tahoma"/>
          <w:i/>
          <w:color w:val="808080"/>
          <w:szCs w:val="20"/>
        </w:rPr>
      </w:pPr>
    </w:p>
    <w:p w14:paraId="00000009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</w:tabs>
        <w:spacing w:after="57" w:line="240" w:lineRule="auto"/>
        <w:ind w:left="0" w:hanging="2"/>
        <w:rPr>
          <w:rFonts w:ascii="Tahoma" w:eastAsia="Tahoma" w:hAnsi="Tahoma" w:cs="Tahoma"/>
          <w:i/>
          <w:color w:val="808080"/>
          <w:szCs w:val="20"/>
        </w:rPr>
      </w:pPr>
    </w:p>
    <w:p w14:paraId="0000000A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b/>
          <w:color w:val="007E39"/>
          <w:sz w:val="24"/>
          <w:szCs w:val="24"/>
        </w:rPr>
      </w:pP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Hogyan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érez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az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ügyfél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a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jelenlegi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állapottal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kapcsolatban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>?</w:t>
      </w:r>
    </w:p>
    <w:p w14:paraId="0000000B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  <w:proofErr w:type="spellStart"/>
      <w:r>
        <w:rPr>
          <w:rFonts w:ascii="Tahoma" w:eastAsia="Tahoma" w:hAnsi="Tahoma" w:cs="Tahoma"/>
          <w:color w:val="000000"/>
          <w:szCs w:val="20"/>
        </w:rPr>
        <w:t>Általános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elrendezés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megközelítés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utak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építmények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növényzet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fenntartás</w:t>
      </w:r>
      <w:proofErr w:type="spellEnd"/>
    </w:p>
    <w:p w14:paraId="0000000C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r>
        <w:rPr>
          <w:rFonts w:ascii="Tahoma" w:eastAsia="Tahoma" w:hAnsi="Tahoma" w:cs="Tahoma"/>
          <w:b/>
          <w:color w:val="000000"/>
          <w:sz w:val="22"/>
        </w:rPr>
        <w:t xml:space="preserve">Mi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az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,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ami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már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jól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működik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? </w:t>
      </w:r>
    </w:p>
    <w:p w14:paraId="0000000D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0E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0F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10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11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r>
        <w:rPr>
          <w:rFonts w:ascii="Tahoma" w:eastAsia="Tahoma" w:hAnsi="Tahoma" w:cs="Tahoma"/>
          <w:b/>
          <w:color w:val="000000"/>
          <w:sz w:val="22"/>
        </w:rPr>
        <w:t xml:space="preserve">Mi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az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,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ami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nyilvánvalóan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nem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?</w:t>
      </w:r>
    </w:p>
    <w:p w14:paraId="00000012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13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14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15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16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Tahoma" w:eastAsia="Tahoma" w:hAnsi="Tahoma" w:cs="Tahoma"/>
          <w:i/>
          <w:color w:val="808080"/>
          <w:szCs w:val="20"/>
        </w:rPr>
      </w:pPr>
    </w:p>
    <w:p w14:paraId="00000017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b/>
          <w:color w:val="007E39"/>
          <w:sz w:val="24"/>
          <w:szCs w:val="24"/>
        </w:rPr>
      </w:pP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Milyen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szükségletei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és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igényei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vannak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az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ügyfélnek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>?</w:t>
      </w:r>
    </w:p>
    <w:p w14:paraId="00000018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  <w:proofErr w:type="spellStart"/>
      <w:r>
        <w:rPr>
          <w:rFonts w:ascii="Tahoma" w:eastAsia="Tahoma" w:hAnsi="Tahoma" w:cs="Tahoma"/>
          <w:color w:val="000000"/>
          <w:szCs w:val="20"/>
        </w:rPr>
        <w:t>Növények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állatok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építmények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eszközök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események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stb</w:t>
      </w:r>
      <w:proofErr w:type="spellEnd"/>
      <w:r>
        <w:rPr>
          <w:rFonts w:ascii="Tahoma" w:eastAsia="Tahoma" w:hAnsi="Tahoma" w:cs="Tahoma"/>
          <w:color w:val="000000"/>
          <w:szCs w:val="20"/>
        </w:rPr>
        <w:t>.</w:t>
      </w:r>
    </w:p>
    <w:p w14:paraId="00000019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proofErr w:type="spellStart"/>
      <w:r>
        <w:rPr>
          <w:rFonts w:ascii="Tahoma" w:eastAsia="Tahoma" w:hAnsi="Tahoma" w:cs="Tahoma"/>
          <w:b/>
          <w:color w:val="000000"/>
          <w:sz w:val="22"/>
        </w:rPr>
        <w:t>Melyek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a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jelenleg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ki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nem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elégített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szükségletei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? </w:t>
      </w:r>
    </w:p>
    <w:p w14:paraId="0000001A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Tahoma" w:eastAsia="Tahoma" w:hAnsi="Tahoma" w:cs="Tahoma"/>
          <w:i/>
          <w:color w:val="000000"/>
          <w:szCs w:val="20"/>
        </w:rPr>
      </w:pPr>
      <w:proofErr w:type="spellStart"/>
      <w:r>
        <w:rPr>
          <w:rFonts w:ascii="Tahoma" w:eastAsia="Tahoma" w:hAnsi="Tahoma" w:cs="Tahoma"/>
          <w:i/>
          <w:color w:val="000000"/>
          <w:szCs w:val="20"/>
        </w:rPr>
        <w:t>Dolgok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i/>
          <w:color w:val="000000"/>
          <w:szCs w:val="20"/>
        </w:rPr>
        <w:t>amelyek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i/>
          <w:color w:val="000000"/>
          <w:szCs w:val="20"/>
        </w:rPr>
        <w:t>előnyt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i/>
          <w:color w:val="000000"/>
          <w:szCs w:val="20"/>
        </w:rPr>
        <w:t>élveznek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>:</w:t>
      </w:r>
    </w:p>
    <w:p w14:paraId="0000001B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Tahoma" w:eastAsia="Tahoma" w:hAnsi="Tahoma" w:cs="Tahoma"/>
          <w:i/>
          <w:color w:val="000000"/>
          <w:szCs w:val="20"/>
        </w:rPr>
      </w:pPr>
    </w:p>
    <w:p w14:paraId="0000001C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Tahoma" w:eastAsia="Tahoma" w:hAnsi="Tahoma" w:cs="Tahoma"/>
          <w:i/>
          <w:color w:val="000000"/>
          <w:szCs w:val="20"/>
        </w:rPr>
      </w:pPr>
    </w:p>
    <w:p w14:paraId="0000001D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Tahoma" w:eastAsia="Tahoma" w:hAnsi="Tahoma" w:cs="Tahoma"/>
          <w:i/>
          <w:color w:val="000000"/>
          <w:szCs w:val="20"/>
        </w:rPr>
      </w:pPr>
    </w:p>
    <w:p w14:paraId="0000001E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Tahoma" w:eastAsia="Tahoma" w:hAnsi="Tahoma" w:cs="Tahoma"/>
          <w:i/>
          <w:color w:val="000000"/>
          <w:szCs w:val="20"/>
        </w:rPr>
      </w:pPr>
    </w:p>
    <w:p w14:paraId="0000001F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Tahoma" w:eastAsia="Tahoma" w:hAnsi="Tahoma" w:cs="Tahoma"/>
          <w:i/>
          <w:color w:val="000000"/>
          <w:szCs w:val="20"/>
        </w:rPr>
      </w:pPr>
    </w:p>
    <w:p w14:paraId="00000020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Tahoma" w:eastAsia="Tahoma" w:hAnsi="Tahoma" w:cs="Tahoma"/>
          <w:i/>
          <w:color w:val="000000"/>
          <w:szCs w:val="20"/>
        </w:rPr>
      </w:pPr>
    </w:p>
    <w:p w14:paraId="00000021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Tahoma" w:eastAsia="Tahoma" w:hAnsi="Tahoma" w:cs="Tahoma"/>
          <w:i/>
          <w:color w:val="000000"/>
          <w:szCs w:val="20"/>
        </w:rPr>
      </w:pPr>
      <w:r>
        <w:rPr>
          <w:rFonts w:ascii="Tahoma" w:eastAsia="Tahoma" w:hAnsi="Tahoma" w:cs="Tahoma"/>
          <w:i/>
          <w:color w:val="000000"/>
          <w:szCs w:val="20"/>
        </w:rPr>
        <w:t>„</w:t>
      </w:r>
      <w:proofErr w:type="spellStart"/>
      <w:r>
        <w:rPr>
          <w:rFonts w:ascii="Tahoma" w:eastAsia="Tahoma" w:hAnsi="Tahoma" w:cs="Tahoma"/>
          <w:i/>
          <w:color w:val="000000"/>
          <w:szCs w:val="20"/>
        </w:rPr>
        <w:t>Jó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i/>
          <w:color w:val="000000"/>
          <w:szCs w:val="20"/>
        </w:rPr>
        <w:t>lenne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 xml:space="preserve">, ha </w:t>
      </w:r>
      <w:proofErr w:type="spellStart"/>
      <w:r>
        <w:rPr>
          <w:rFonts w:ascii="Tahoma" w:eastAsia="Tahoma" w:hAnsi="Tahoma" w:cs="Tahoma"/>
          <w:i/>
          <w:color w:val="000000"/>
          <w:szCs w:val="20"/>
        </w:rPr>
        <w:t>lenne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>”:</w:t>
      </w:r>
    </w:p>
    <w:p w14:paraId="00000022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before="113" w:after="113" w:line="240" w:lineRule="auto"/>
        <w:ind w:left="0" w:hanging="2"/>
        <w:rPr>
          <w:rFonts w:ascii="Tahoma" w:eastAsia="Tahoma" w:hAnsi="Tahoma" w:cs="Tahoma"/>
          <w:i/>
          <w:color w:val="000000"/>
          <w:szCs w:val="20"/>
        </w:rPr>
      </w:pPr>
    </w:p>
    <w:p w14:paraId="00000023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before="113" w:after="113" w:line="240" w:lineRule="auto"/>
        <w:ind w:left="0" w:hanging="2"/>
        <w:rPr>
          <w:rFonts w:ascii="Tahoma" w:eastAsia="Tahoma" w:hAnsi="Tahoma" w:cs="Tahoma"/>
          <w:i/>
          <w:color w:val="000000"/>
          <w:szCs w:val="20"/>
        </w:rPr>
      </w:pPr>
    </w:p>
    <w:p w14:paraId="00000024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before="113" w:after="113" w:line="240" w:lineRule="auto"/>
        <w:ind w:left="0" w:hanging="2"/>
        <w:rPr>
          <w:rFonts w:ascii="Tahoma" w:eastAsia="Tahoma" w:hAnsi="Tahoma" w:cs="Tahoma"/>
          <w:i/>
          <w:color w:val="000000"/>
          <w:szCs w:val="20"/>
        </w:rPr>
      </w:pPr>
    </w:p>
    <w:p w14:paraId="00000026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before="113" w:after="113" w:line="240" w:lineRule="auto"/>
        <w:ind w:left="0" w:hanging="2"/>
        <w:rPr>
          <w:rFonts w:ascii="Tahoma" w:eastAsia="Tahoma" w:hAnsi="Tahoma" w:cs="Tahoma"/>
          <w:i/>
          <w:color w:val="000000"/>
          <w:szCs w:val="20"/>
        </w:rPr>
      </w:pPr>
    </w:p>
    <w:p w14:paraId="00000027" w14:textId="6E02CD25" w:rsidR="00042DB6" w:rsidRDefault="00E5381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b/>
          <w:color w:val="007E39"/>
          <w:sz w:val="24"/>
          <w:szCs w:val="24"/>
        </w:rPr>
      </w:pPr>
      <w:r>
        <w:rPr>
          <w:rFonts w:ascii="Tahoma" w:eastAsia="Tahoma" w:hAnsi="Tahoma" w:cs="Tahoma"/>
          <w:b/>
          <w:color w:val="007E39"/>
          <w:sz w:val="24"/>
          <w:szCs w:val="24"/>
        </w:rPr>
        <w:lastRenderedPageBreak/>
        <w:t>A</w:t>
      </w:r>
      <w:r w:rsidR="00000000">
        <w:rPr>
          <w:rFonts w:ascii="Tahoma" w:eastAsia="Tahoma" w:hAnsi="Tahoma" w:cs="Tahoma"/>
          <w:b/>
          <w:color w:val="007E39"/>
          <w:sz w:val="24"/>
          <w:szCs w:val="24"/>
        </w:rPr>
        <w:t xml:space="preserve">z </w:t>
      </w:r>
      <w:proofErr w:type="spellStart"/>
      <w:r w:rsidR="00000000">
        <w:rPr>
          <w:rFonts w:ascii="Tahoma" w:eastAsia="Tahoma" w:hAnsi="Tahoma" w:cs="Tahoma"/>
          <w:b/>
          <w:color w:val="007E39"/>
          <w:sz w:val="24"/>
          <w:szCs w:val="24"/>
        </w:rPr>
        <w:t>ügyfél</w:t>
      </w:r>
      <w:proofErr w:type="spellEnd"/>
      <w:r w:rsidR="00000000"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 w:rsidR="00000000">
        <w:rPr>
          <w:rFonts w:ascii="Tahoma" w:eastAsia="Tahoma" w:hAnsi="Tahoma" w:cs="Tahoma"/>
          <w:b/>
          <w:color w:val="007E39"/>
          <w:sz w:val="24"/>
          <w:szCs w:val="24"/>
        </w:rPr>
        <w:t>értékei</w:t>
      </w:r>
      <w:proofErr w:type="spellEnd"/>
      <w:r w:rsidR="00000000"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 w:rsidR="00000000">
        <w:rPr>
          <w:rFonts w:ascii="Tahoma" w:eastAsia="Tahoma" w:hAnsi="Tahoma" w:cs="Tahoma"/>
          <w:b/>
          <w:color w:val="007E39"/>
          <w:sz w:val="24"/>
          <w:szCs w:val="24"/>
        </w:rPr>
        <w:t>és</w:t>
      </w:r>
      <w:proofErr w:type="spellEnd"/>
      <w:r w:rsidR="00000000"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 w:rsidR="00000000">
        <w:rPr>
          <w:rFonts w:ascii="Tahoma" w:eastAsia="Tahoma" w:hAnsi="Tahoma" w:cs="Tahoma"/>
          <w:b/>
          <w:color w:val="007E39"/>
          <w:sz w:val="24"/>
          <w:szCs w:val="24"/>
        </w:rPr>
        <w:t>jövőképe</w:t>
      </w:r>
      <w:proofErr w:type="spellEnd"/>
    </w:p>
    <w:p w14:paraId="00000028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00000029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0000002A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0000002B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0000002C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0000002D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0000002E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sz w:val="24"/>
          <w:szCs w:val="24"/>
        </w:rPr>
      </w:pPr>
    </w:p>
    <w:p w14:paraId="0000002F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b/>
          <w:color w:val="007E39"/>
          <w:sz w:val="24"/>
          <w:szCs w:val="24"/>
        </w:rPr>
      </w:pP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Életmódra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vonatkozó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kérdések</w:t>
      </w:r>
      <w:proofErr w:type="spellEnd"/>
    </w:p>
    <w:p w14:paraId="00000030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proofErr w:type="spellStart"/>
      <w:r>
        <w:rPr>
          <w:rFonts w:ascii="Tahoma" w:eastAsia="Tahoma" w:hAnsi="Tahoma" w:cs="Tahoma"/>
          <w:b/>
          <w:color w:val="000000"/>
          <w:sz w:val="22"/>
        </w:rPr>
        <w:t>Foglalkozás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(ok):</w:t>
      </w:r>
    </w:p>
    <w:p w14:paraId="00000031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32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33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34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proofErr w:type="spellStart"/>
      <w:r>
        <w:rPr>
          <w:rFonts w:ascii="Tahoma" w:eastAsia="Tahoma" w:hAnsi="Tahoma" w:cs="Tahoma"/>
          <w:b/>
          <w:color w:val="000000"/>
          <w:sz w:val="22"/>
        </w:rPr>
        <w:t>Jövedelem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(a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területen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és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azon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kívül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):</w:t>
      </w:r>
    </w:p>
    <w:p w14:paraId="00000035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36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37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38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proofErr w:type="spellStart"/>
      <w:r>
        <w:rPr>
          <w:rFonts w:ascii="Tahoma" w:eastAsia="Tahoma" w:hAnsi="Tahoma" w:cs="Tahoma"/>
          <w:b/>
          <w:color w:val="000000"/>
          <w:sz w:val="22"/>
        </w:rPr>
        <w:t>Behozott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erőforrások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:</w:t>
      </w:r>
    </w:p>
    <w:p w14:paraId="00000039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3A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3B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3C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r>
        <w:rPr>
          <w:rFonts w:ascii="Tahoma" w:eastAsia="Tahoma" w:hAnsi="Tahoma" w:cs="Tahoma"/>
          <w:b/>
          <w:color w:val="000000"/>
          <w:sz w:val="22"/>
        </w:rPr>
        <w:t xml:space="preserve">A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területen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eltöltött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idő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:</w:t>
      </w:r>
    </w:p>
    <w:p w14:paraId="0000003D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3E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3F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40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proofErr w:type="spellStart"/>
      <w:r>
        <w:rPr>
          <w:rFonts w:ascii="Tahoma" w:eastAsia="Tahoma" w:hAnsi="Tahoma" w:cs="Tahoma"/>
          <w:b/>
          <w:color w:val="000000"/>
          <w:sz w:val="22"/>
        </w:rPr>
        <w:t>Közlekedés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és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utazás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:</w:t>
      </w:r>
    </w:p>
    <w:p w14:paraId="00000041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42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43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sz w:val="22"/>
        </w:rPr>
      </w:pPr>
    </w:p>
    <w:p w14:paraId="00000044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proofErr w:type="spellStart"/>
      <w:r>
        <w:rPr>
          <w:rFonts w:ascii="Tahoma" w:eastAsia="Tahoma" w:hAnsi="Tahoma" w:cs="Tahoma"/>
          <w:b/>
          <w:color w:val="000000"/>
          <w:sz w:val="22"/>
        </w:rPr>
        <w:t>Hobbik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és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érdeklődési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körök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:</w:t>
      </w:r>
    </w:p>
    <w:p w14:paraId="00000045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46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47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48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sz w:val="22"/>
        </w:rPr>
      </w:pPr>
      <w:r>
        <w:br w:type="page"/>
      </w:r>
    </w:p>
    <w:p w14:paraId="00000049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sz w:val="22"/>
        </w:rPr>
      </w:pPr>
      <w:proofErr w:type="spellStart"/>
      <w:r>
        <w:rPr>
          <w:rFonts w:ascii="Tahoma" w:eastAsia="Tahoma" w:hAnsi="Tahoma" w:cs="Tahoma"/>
          <w:b/>
          <w:color w:val="000000"/>
          <w:sz w:val="22"/>
        </w:rPr>
        <w:lastRenderedPageBreak/>
        <w:t>Étkezési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szokások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:</w:t>
      </w:r>
    </w:p>
    <w:p w14:paraId="0000004A" w14:textId="77777777" w:rsidR="00042DB6" w:rsidRDefault="00042DB6">
      <w:pPr>
        <w:keepNext/>
        <w:keepLines/>
        <w:spacing w:before="120" w:after="120"/>
        <w:ind w:left="0" w:hanging="2"/>
        <w:rPr>
          <w:rFonts w:ascii="Tahoma" w:eastAsia="Tahoma" w:hAnsi="Tahoma" w:cs="Tahoma"/>
          <w:b/>
          <w:sz w:val="22"/>
        </w:rPr>
      </w:pPr>
    </w:p>
    <w:p w14:paraId="0000004B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sz w:val="22"/>
        </w:rPr>
      </w:pPr>
    </w:p>
    <w:p w14:paraId="0000004C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sz w:val="22"/>
        </w:rPr>
      </w:pPr>
    </w:p>
    <w:p w14:paraId="0000004D" w14:textId="3677694E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proofErr w:type="spellStart"/>
      <w:r>
        <w:rPr>
          <w:rFonts w:ascii="Tahoma" w:eastAsia="Tahoma" w:hAnsi="Tahoma" w:cs="Tahoma"/>
          <w:b/>
          <w:color w:val="000000"/>
          <w:sz w:val="22"/>
        </w:rPr>
        <w:t>Élelemterme</w:t>
      </w:r>
      <w:r w:rsidR="00E53810">
        <w:rPr>
          <w:rFonts w:ascii="Tahoma" w:eastAsia="Tahoma" w:hAnsi="Tahoma" w:cs="Tahoma"/>
          <w:b/>
          <w:color w:val="000000"/>
          <w:sz w:val="22"/>
        </w:rPr>
        <w:t>lés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:</w:t>
      </w:r>
    </w:p>
    <w:p w14:paraId="0000004E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4F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50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51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proofErr w:type="spellStart"/>
      <w:r>
        <w:rPr>
          <w:rFonts w:ascii="Tahoma" w:eastAsia="Tahoma" w:hAnsi="Tahoma" w:cs="Tahoma"/>
          <w:b/>
          <w:color w:val="000000"/>
          <w:sz w:val="22"/>
        </w:rPr>
        <w:t>Gyakori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látogatók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:</w:t>
      </w:r>
    </w:p>
    <w:p w14:paraId="00000052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sz w:val="22"/>
        </w:rPr>
      </w:pPr>
    </w:p>
    <w:p w14:paraId="00000053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sz w:val="22"/>
        </w:rPr>
      </w:pPr>
    </w:p>
    <w:p w14:paraId="00000054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55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b/>
          <w:color w:val="000000"/>
          <w:sz w:val="22"/>
        </w:rPr>
        <w:t>Allergiák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:</w:t>
      </w:r>
    </w:p>
    <w:p w14:paraId="00000056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</w:rPr>
      </w:pPr>
    </w:p>
    <w:p w14:paraId="00000057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</w:rPr>
      </w:pPr>
    </w:p>
    <w:p w14:paraId="00000058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</w:rPr>
      </w:pPr>
    </w:p>
    <w:p w14:paraId="00000059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</w:rPr>
      </w:pPr>
    </w:p>
    <w:p w14:paraId="0000005A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7E39"/>
          <w:sz w:val="24"/>
          <w:szCs w:val="24"/>
        </w:rPr>
      </w:pP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Melyek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a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személyes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korlátozó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tényezői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>?</w:t>
      </w:r>
    </w:p>
    <w:p w14:paraId="0000005B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  <w:r>
        <w:rPr>
          <w:rFonts w:ascii="Tahoma" w:eastAsia="Tahoma" w:hAnsi="Tahoma" w:cs="Tahoma"/>
          <w:color w:val="000000"/>
          <w:szCs w:val="20"/>
        </w:rPr>
        <w:t xml:space="preserve">Mi </w:t>
      </w:r>
      <w:proofErr w:type="spellStart"/>
      <w:r>
        <w:rPr>
          <w:rFonts w:ascii="Tahoma" w:eastAsia="Tahoma" w:hAnsi="Tahoma" w:cs="Tahoma"/>
          <w:color w:val="000000"/>
          <w:szCs w:val="20"/>
        </w:rPr>
        <w:t>gátolja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az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ügyfelet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a </w:t>
      </w:r>
      <w:proofErr w:type="spellStart"/>
      <w:r>
        <w:rPr>
          <w:rFonts w:ascii="Tahoma" w:eastAsia="Tahoma" w:hAnsi="Tahoma" w:cs="Tahoma"/>
          <w:color w:val="000000"/>
          <w:szCs w:val="20"/>
        </w:rPr>
        <w:t>jövőképe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megvalósításában</w:t>
      </w:r>
      <w:proofErr w:type="spellEnd"/>
      <w:r>
        <w:rPr>
          <w:rFonts w:ascii="Tahoma" w:eastAsia="Tahoma" w:hAnsi="Tahoma" w:cs="Tahoma"/>
          <w:color w:val="000000"/>
          <w:szCs w:val="20"/>
        </w:rPr>
        <w:t>?</w:t>
      </w:r>
    </w:p>
    <w:p w14:paraId="0000005C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b/>
          <w:color w:val="007E39"/>
          <w:sz w:val="24"/>
          <w:szCs w:val="24"/>
        </w:rPr>
      </w:pPr>
    </w:p>
    <w:p w14:paraId="0000005D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b/>
          <w:color w:val="007E39"/>
          <w:sz w:val="24"/>
          <w:szCs w:val="24"/>
        </w:rPr>
      </w:pPr>
    </w:p>
    <w:p w14:paraId="0000005E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5F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60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61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b/>
          <w:color w:val="007E39"/>
          <w:sz w:val="24"/>
          <w:szCs w:val="24"/>
        </w:rPr>
      </w:pP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Milyen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személyes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erőforrásai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vannak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>?</w:t>
      </w:r>
    </w:p>
    <w:p w14:paraId="00000062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  <w:proofErr w:type="spellStart"/>
      <w:r>
        <w:rPr>
          <w:rFonts w:ascii="Tahoma" w:eastAsia="Tahoma" w:hAnsi="Tahoma" w:cs="Tahoma"/>
          <w:color w:val="000000"/>
          <w:szCs w:val="20"/>
        </w:rPr>
        <w:t>Jövőkép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inspiráció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tapasztalat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jó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kapcsolati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háló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idő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energia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készségek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stb</w:t>
      </w:r>
      <w:proofErr w:type="spellEnd"/>
      <w:r>
        <w:rPr>
          <w:rFonts w:ascii="Tahoma" w:eastAsia="Tahoma" w:hAnsi="Tahoma" w:cs="Tahoma"/>
          <w:color w:val="000000"/>
          <w:szCs w:val="20"/>
        </w:rPr>
        <w:t>.</w:t>
      </w:r>
    </w:p>
    <w:p w14:paraId="00000063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64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65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66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67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68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69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6A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b/>
          <w:color w:val="007E39"/>
          <w:sz w:val="24"/>
          <w:szCs w:val="24"/>
        </w:rPr>
      </w:pP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Mik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a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tervre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vonatkozó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pénzügyi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keretei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>?</w:t>
      </w:r>
    </w:p>
    <w:p w14:paraId="0000006B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i/>
          <w:color w:val="000000"/>
          <w:szCs w:val="20"/>
        </w:rPr>
      </w:pPr>
      <w:proofErr w:type="spellStart"/>
      <w:r>
        <w:rPr>
          <w:rFonts w:ascii="Tahoma" w:eastAsia="Tahoma" w:hAnsi="Tahoma" w:cs="Tahoma"/>
          <w:i/>
          <w:color w:val="000000"/>
          <w:szCs w:val="20"/>
        </w:rPr>
        <w:t>Megvalósítás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>:</w:t>
      </w:r>
    </w:p>
    <w:p w14:paraId="0000006C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i/>
          <w:color w:val="000000"/>
          <w:szCs w:val="20"/>
        </w:rPr>
      </w:pPr>
    </w:p>
    <w:p w14:paraId="0000006D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i/>
          <w:color w:val="000000"/>
          <w:szCs w:val="20"/>
        </w:rPr>
      </w:pPr>
    </w:p>
    <w:p w14:paraId="0000006E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i/>
        </w:rPr>
      </w:pPr>
    </w:p>
    <w:p w14:paraId="0000006F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i/>
        </w:rPr>
      </w:pPr>
    </w:p>
    <w:p w14:paraId="00000070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i/>
          <w:color w:val="000000"/>
          <w:szCs w:val="20"/>
        </w:rPr>
      </w:pPr>
      <w:proofErr w:type="spellStart"/>
      <w:r>
        <w:rPr>
          <w:rFonts w:ascii="Tahoma" w:eastAsia="Tahoma" w:hAnsi="Tahoma" w:cs="Tahoma"/>
          <w:i/>
          <w:color w:val="000000"/>
          <w:szCs w:val="20"/>
        </w:rPr>
        <w:t>Folyamatos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i/>
          <w:color w:val="000000"/>
          <w:szCs w:val="20"/>
        </w:rPr>
        <w:t>karbantartás</w:t>
      </w:r>
      <w:proofErr w:type="spellEnd"/>
      <w:r>
        <w:rPr>
          <w:rFonts w:ascii="Tahoma" w:eastAsia="Tahoma" w:hAnsi="Tahoma" w:cs="Tahoma"/>
          <w:i/>
          <w:color w:val="000000"/>
          <w:szCs w:val="20"/>
        </w:rPr>
        <w:t>:</w:t>
      </w:r>
    </w:p>
    <w:p w14:paraId="00000071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i/>
        </w:rPr>
      </w:pPr>
    </w:p>
    <w:p w14:paraId="00000072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i/>
        </w:rPr>
      </w:pPr>
    </w:p>
    <w:p w14:paraId="00000073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b/>
          <w:color w:val="007E39"/>
          <w:sz w:val="24"/>
          <w:szCs w:val="24"/>
        </w:rPr>
      </w:pPr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A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területre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vonatkozó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kérdések</w:t>
      </w:r>
      <w:proofErr w:type="spellEnd"/>
    </w:p>
    <w:p w14:paraId="00000074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  <w:proofErr w:type="spellStart"/>
      <w:r>
        <w:rPr>
          <w:rFonts w:ascii="Tahoma" w:eastAsia="Tahoma" w:hAnsi="Tahoma" w:cs="Tahoma"/>
          <w:color w:val="000000"/>
          <w:szCs w:val="20"/>
        </w:rPr>
        <w:t>Nagyon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hasznos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ha </w:t>
      </w:r>
      <w:proofErr w:type="spellStart"/>
      <w:r>
        <w:rPr>
          <w:rFonts w:ascii="Tahoma" w:eastAsia="Tahoma" w:hAnsi="Tahoma" w:cs="Tahoma"/>
          <w:color w:val="000000"/>
          <w:szCs w:val="20"/>
        </w:rPr>
        <w:t>az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ügyféllel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együtt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be </w:t>
      </w:r>
      <w:proofErr w:type="spellStart"/>
      <w:r>
        <w:rPr>
          <w:rFonts w:ascii="Tahoma" w:eastAsia="Tahoma" w:hAnsi="Tahoma" w:cs="Tahoma"/>
          <w:color w:val="000000"/>
          <w:szCs w:val="20"/>
        </w:rPr>
        <w:t>tudjuk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járni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a </w:t>
      </w:r>
      <w:proofErr w:type="spellStart"/>
      <w:r>
        <w:rPr>
          <w:rFonts w:ascii="Tahoma" w:eastAsia="Tahoma" w:hAnsi="Tahoma" w:cs="Tahoma"/>
          <w:color w:val="000000"/>
          <w:szCs w:val="20"/>
        </w:rPr>
        <w:t>helyszínt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és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közben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legalább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az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alábbi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kérdésekre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ki </w:t>
      </w:r>
      <w:proofErr w:type="spellStart"/>
      <w:r>
        <w:rPr>
          <w:rFonts w:ascii="Tahoma" w:eastAsia="Tahoma" w:hAnsi="Tahoma" w:cs="Tahoma"/>
          <w:color w:val="000000"/>
          <w:szCs w:val="20"/>
        </w:rPr>
        <w:t>tudunk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térni</w:t>
      </w:r>
      <w:proofErr w:type="spellEnd"/>
      <w:r>
        <w:rPr>
          <w:rFonts w:ascii="Tahoma" w:eastAsia="Tahoma" w:hAnsi="Tahoma" w:cs="Tahoma"/>
          <w:color w:val="000000"/>
          <w:szCs w:val="20"/>
        </w:rPr>
        <w:t>:</w:t>
      </w:r>
    </w:p>
    <w:p w14:paraId="00000075" w14:textId="77777777" w:rsidR="00042DB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proofErr w:type="spellStart"/>
      <w:r>
        <w:rPr>
          <w:rFonts w:ascii="Tahoma" w:eastAsia="Tahoma" w:hAnsi="Tahoma" w:cs="Tahoma"/>
          <w:b/>
          <w:color w:val="000000"/>
          <w:sz w:val="22"/>
        </w:rPr>
        <w:t>Mióta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van a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területen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/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meddig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szeretne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maradni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?</w:t>
      </w:r>
    </w:p>
    <w:p w14:paraId="00000076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77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78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r>
        <w:rPr>
          <w:rFonts w:ascii="Tahoma" w:eastAsia="Tahoma" w:hAnsi="Tahoma" w:cs="Tahoma"/>
          <w:b/>
          <w:color w:val="000000"/>
          <w:sz w:val="22"/>
        </w:rPr>
        <w:t xml:space="preserve">A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használat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biztonsága</w:t>
      </w:r>
      <w:proofErr w:type="spellEnd"/>
      <w:r>
        <w:rPr>
          <w:rFonts w:ascii="Tahoma" w:eastAsia="Tahoma" w:hAnsi="Tahoma" w:cs="Tahoma"/>
          <w:b/>
          <w:sz w:val="22"/>
        </w:rPr>
        <w:t xml:space="preserve">: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saját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vagy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bérelt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tulajdon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?</w:t>
      </w:r>
    </w:p>
    <w:p w14:paraId="00000079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7A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7B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r>
        <w:rPr>
          <w:rFonts w:ascii="Tahoma" w:eastAsia="Tahoma" w:hAnsi="Tahoma" w:cs="Tahoma"/>
          <w:b/>
          <w:color w:val="000000"/>
          <w:sz w:val="22"/>
        </w:rPr>
        <w:t xml:space="preserve">A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terület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biztonsági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jellemzői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:</w:t>
      </w:r>
    </w:p>
    <w:p w14:paraId="0000007C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7D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7E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proofErr w:type="spellStart"/>
      <w:r>
        <w:rPr>
          <w:rFonts w:ascii="Tahoma" w:eastAsia="Tahoma" w:hAnsi="Tahoma" w:cs="Tahoma"/>
          <w:b/>
          <w:color w:val="000000"/>
          <w:sz w:val="22"/>
        </w:rPr>
        <w:t>Korlátozó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tényezők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–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tulajdonjog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és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javítási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felelősség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:</w:t>
      </w:r>
    </w:p>
    <w:p w14:paraId="0000007F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80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81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proofErr w:type="spellStart"/>
      <w:r>
        <w:rPr>
          <w:rFonts w:ascii="Tahoma" w:eastAsia="Tahoma" w:hAnsi="Tahoma" w:cs="Tahoma"/>
          <w:b/>
          <w:color w:val="000000"/>
          <w:sz w:val="22"/>
        </w:rPr>
        <w:t>Szolgalmi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jogok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:</w:t>
      </w:r>
    </w:p>
    <w:p w14:paraId="00000082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83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84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proofErr w:type="spellStart"/>
      <w:r>
        <w:rPr>
          <w:rFonts w:ascii="Tahoma" w:eastAsia="Tahoma" w:hAnsi="Tahoma" w:cs="Tahoma"/>
          <w:b/>
          <w:color w:val="000000"/>
          <w:sz w:val="22"/>
        </w:rPr>
        <w:t>Szomszédok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tevékenységei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és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kapcsolatok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:</w:t>
      </w:r>
    </w:p>
    <w:p w14:paraId="00000085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86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87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proofErr w:type="spellStart"/>
      <w:r>
        <w:rPr>
          <w:rFonts w:ascii="Tahoma" w:eastAsia="Tahoma" w:hAnsi="Tahoma" w:cs="Tahoma"/>
          <w:b/>
          <w:color w:val="000000"/>
          <w:sz w:val="22"/>
        </w:rPr>
        <w:t>Energiaforrások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és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erőforrások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/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föld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alatt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elhelyezett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közművek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:</w:t>
      </w:r>
    </w:p>
    <w:p w14:paraId="00000088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89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8A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proofErr w:type="spellStart"/>
      <w:r>
        <w:rPr>
          <w:rFonts w:ascii="Tahoma" w:eastAsia="Tahoma" w:hAnsi="Tahoma" w:cs="Tahoma"/>
          <w:b/>
          <w:color w:val="000000"/>
          <w:sz w:val="22"/>
        </w:rPr>
        <w:t>Elszivárgó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energia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és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erőforrások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:</w:t>
      </w:r>
    </w:p>
    <w:p w14:paraId="0000008B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8C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8D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proofErr w:type="spellStart"/>
      <w:r>
        <w:rPr>
          <w:rFonts w:ascii="Tahoma" w:eastAsia="Tahoma" w:hAnsi="Tahoma" w:cs="Tahoma"/>
          <w:b/>
          <w:color w:val="000000"/>
          <w:sz w:val="22"/>
        </w:rPr>
        <w:t>Tárolási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lehetőségek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:</w:t>
      </w:r>
    </w:p>
    <w:p w14:paraId="0000008E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8F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90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proofErr w:type="spellStart"/>
      <w:r>
        <w:rPr>
          <w:rFonts w:ascii="Tahoma" w:eastAsia="Tahoma" w:hAnsi="Tahoma" w:cs="Tahoma"/>
          <w:b/>
          <w:color w:val="000000"/>
          <w:sz w:val="22"/>
        </w:rPr>
        <w:t>Fel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nem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használt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hozam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:</w:t>
      </w:r>
    </w:p>
    <w:p w14:paraId="00000091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92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93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r>
        <w:rPr>
          <w:rFonts w:ascii="Tahoma" w:eastAsia="Tahoma" w:hAnsi="Tahoma" w:cs="Tahoma"/>
          <w:b/>
          <w:color w:val="000000"/>
          <w:sz w:val="22"/>
        </w:rPr>
        <w:t xml:space="preserve">A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területen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lévő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állatok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:</w:t>
      </w:r>
    </w:p>
    <w:p w14:paraId="00000094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96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97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  <w:r>
        <w:rPr>
          <w:rFonts w:ascii="Tahoma" w:eastAsia="Tahoma" w:hAnsi="Tahoma" w:cs="Tahoma"/>
          <w:color w:val="000000"/>
          <w:szCs w:val="20"/>
        </w:rPr>
        <w:t xml:space="preserve">Vannak </w:t>
      </w:r>
      <w:proofErr w:type="spellStart"/>
      <w:r>
        <w:rPr>
          <w:rFonts w:ascii="Tahoma" w:eastAsia="Tahoma" w:hAnsi="Tahoma" w:cs="Tahoma"/>
          <w:color w:val="000000"/>
          <w:szCs w:val="20"/>
        </w:rPr>
        <w:t>az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ügyfélnek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fotói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a </w:t>
      </w:r>
      <w:proofErr w:type="spellStart"/>
      <w:r>
        <w:rPr>
          <w:rFonts w:ascii="Tahoma" w:eastAsia="Tahoma" w:hAnsi="Tahoma" w:cs="Tahoma"/>
          <w:color w:val="000000"/>
          <w:szCs w:val="20"/>
        </w:rPr>
        <w:t>területről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más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évszakban</w:t>
      </w:r>
      <w:proofErr w:type="spellEnd"/>
      <w:r>
        <w:rPr>
          <w:rFonts w:ascii="Tahoma" w:eastAsia="Tahoma" w:hAnsi="Tahoma" w:cs="Tahoma"/>
          <w:color w:val="000000"/>
          <w:szCs w:val="20"/>
        </w:rPr>
        <w:t>?</w:t>
      </w:r>
    </w:p>
    <w:p w14:paraId="00000098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b/>
          <w:color w:val="007E39"/>
          <w:sz w:val="24"/>
          <w:szCs w:val="24"/>
        </w:rPr>
      </w:pPr>
      <w:r>
        <w:rPr>
          <w:rFonts w:ascii="Tahoma" w:eastAsia="Tahoma" w:hAnsi="Tahoma" w:cs="Tahoma"/>
          <w:b/>
          <w:color w:val="007E39"/>
          <w:sz w:val="24"/>
          <w:szCs w:val="24"/>
        </w:rPr>
        <w:lastRenderedPageBreak/>
        <w:t xml:space="preserve">A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területre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vonatkozó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egyéb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kérdések</w:t>
      </w:r>
      <w:proofErr w:type="spellEnd"/>
    </w:p>
    <w:p w14:paraId="00000099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  <w:proofErr w:type="spellStart"/>
      <w:r>
        <w:rPr>
          <w:rFonts w:ascii="Tahoma" w:eastAsia="Tahoma" w:hAnsi="Tahoma" w:cs="Tahoma"/>
          <w:color w:val="000000"/>
          <w:szCs w:val="20"/>
        </w:rPr>
        <w:t>Sorold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fel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azokat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az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extra </w:t>
      </w:r>
      <w:proofErr w:type="spellStart"/>
      <w:r>
        <w:rPr>
          <w:rFonts w:ascii="Tahoma" w:eastAsia="Tahoma" w:hAnsi="Tahoma" w:cs="Tahoma"/>
          <w:color w:val="000000"/>
          <w:szCs w:val="20"/>
        </w:rPr>
        <w:t>kérdéseket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amelyeket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a </w:t>
      </w:r>
      <w:proofErr w:type="spellStart"/>
      <w:r>
        <w:rPr>
          <w:rFonts w:ascii="Tahoma" w:eastAsia="Tahoma" w:hAnsi="Tahoma" w:cs="Tahoma"/>
          <w:color w:val="000000"/>
          <w:szCs w:val="20"/>
        </w:rPr>
        <w:t>helyszíni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felmérés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közben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feljegyeztél</w:t>
      </w:r>
      <w:proofErr w:type="spellEnd"/>
      <w:r>
        <w:rPr>
          <w:rFonts w:ascii="Tahoma" w:eastAsia="Tahoma" w:hAnsi="Tahoma" w:cs="Tahoma"/>
          <w:color w:val="000000"/>
          <w:szCs w:val="20"/>
        </w:rPr>
        <w:t>.</w:t>
      </w:r>
    </w:p>
    <w:p w14:paraId="0000009A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9B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9C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9D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9E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9F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A0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A1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A2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A3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A4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A5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r>
        <w:rPr>
          <w:rFonts w:ascii="Tahoma" w:eastAsia="Tahoma" w:hAnsi="Tahoma" w:cs="Tahoma"/>
          <w:b/>
          <w:color w:val="000000"/>
          <w:sz w:val="22"/>
        </w:rPr>
        <w:t xml:space="preserve">A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terület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története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,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múltbeli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használata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:</w:t>
      </w:r>
    </w:p>
    <w:p w14:paraId="000000A6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A7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A8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A9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r>
        <w:rPr>
          <w:rFonts w:ascii="Tahoma" w:eastAsia="Tahoma" w:hAnsi="Tahoma" w:cs="Tahoma"/>
          <w:b/>
          <w:color w:val="000000"/>
          <w:sz w:val="22"/>
        </w:rPr>
        <w:t xml:space="preserve">A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közelben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elérhető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erőforrások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és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szolgáltatások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>:</w:t>
      </w:r>
    </w:p>
    <w:p w14:paraId="000000AA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AB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AC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AD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  <w:r>
        <w:rPr>
          <w:rFonts w:ascii="Tahoma" w:eastAsia="Tahoma" w:hAnsi="Tahoma" w:cs="Tahoma"/>
          <w:b/>
          <w:color w:val="000000"/>
          <w:sz w:val="22"/>
        </w:rPr>
        <w:t xml:space="preserve">A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tervezéssel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kapcsolatos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egyéb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probléma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, </w:t>
      </w:r>
      <w:proofErr w:type="spellStart"/>
      <w:r>
        <w:rPr>
          <w:rFonts w:ascii="Tahoma" w:eastAsia="Tahoma" w:hAnsi="Tahoma" w:cs="Tahoma"/>
          <w:b/>
          <w:color w:val="000000"/>
          <w:sz w:val="22"/>
        </w:rPr>
        <w:t>kérdés</w:t>
      </w:r>
      <w:proofErr w:type="spellEnd"/>
      <w:r>
        <w:rPr>
          <w:rFonts w:ascii="Tahoma" w:eastAsia="Tahoma" w:hAnsi="Tahoma" w:cs="Tahoma"/>
          <w:b/>
          <w:color w:val="000000"/>
          <w:sz w:val="22"/>
        </w:rPr>
        <w:t xml:space="preserve">? </w:t>
      </w:r>
    </w:p>
    <w:p w14:paraId="000000AE" w14:textId="77777777" w:rsidR="00042DB6" w:rsidRDefault="00042D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Tahoma" w:eastAsia="Tahoma" w:hAnsi="Tahoma" w:cs="Tahoma"/>
          <w:b/>
          <w:color w:val="000000"/>
          <w:sz w:val="22"/>
        </w:rPr>
      </w:pPr>
    </w:p>
    <w:p w14:paraId="000000AF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B0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B1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b/>
          <w:color w:val="007E39"/>
          <w:sz w:val="24"/>
          <w:szCs w:val="24"/>
        </w:rPr>
      </w:pPr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Mi a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tervezés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időkerete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>?</w:t>
      </w:r>
    </w:p>
    <w:p w14:paraId="000000B2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  <w:r>
        <w:rPr>
          <w:rFonts w:ascii="Tahoma" w:eastAsia="Tahoma" w:hAnsi="Tahoma" w:cs="Tahoma"/>
          <w:color w:val="000000"/>
          <w:szCs w:val="20"/>
        </w:rPr>
        <w:t xml:space="preserve">Ne </w:t>
      </w:r>
      <w:proofErr w:type="spellStart"/>
      <w:r>
        <w:rPr>
          <w:rFonts w:ascii="Tahoma" w:eastAsia="Tahoma" w:hAnsi="Tahoma" w:cs="Tahoma"/>
          <w:color w:val="000000"/>
          <w:szCs w:val="20"/>
        </w:rPr>
        <w:t>feledd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Cs w:val="20"/>
        </w:rPr>
        <w:t>hogy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SMART-</w:t>
      </w:r>
      <w:proofErr w:type="spellStart"/>
      <w:r>
        <w:rPr>
          <w:rFonts w:ascii="Tahoma" w:eastAsia="Tahoma" w:hAnsi="Tahoma" w:cs="Tahoma"/>
          <w:color w:val="000000"/>
          <w:szCs w:val="20"/>
        </w:rPr>
        <w:t>célokat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kell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megfogalmaznod</w:t>
      </w:r>
      <w:proofErr w:type="spellEnd"/>
      <w:r>
        <w:rPr>
          <w:rFonts w:ascii="Tahoma" w:eastAsia="Tahoma" w:hAnsi="Tahoma" w:cs="Tahoma"/>
          <w:color w:val="000000"/>
          <w:szCs w:val="20"/>
        </w:rPr>
        <w:t>!</w:t>
      </w:r>
    </w:p>
    <w:p w14:paraId="000000B3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B4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B5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B6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b/>
          <w:color w:val="007E39"/>
          <w:sz w:val="24"/>
          <w:szCs w:val="24"/>
        </w:rPr>
      </w:pP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Személyes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adatok</w:t>
      </w:r>
      <w:proofErr w:type="spellEnd"/>
    </w:p>
    <w:p w14:paraId="000000B7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  <w:proofErr w:type="spellStart"/>
      <w:r>
        <w:rPr>
          <w:rFonts w:ascii="Tahoma" w:eastAsia="Tahoma" w:hAnsi="Tahoma" w:cs="Tahoma"/>
          <w:color w:val="000000"/>
          <w:szCs w:val="20"/>
        </w:rPr>
        <w:t>Interjúkészítés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dátuma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: </w:t>
      </w:r>
    </w:p>
    <w:p w14:paraId="000000B8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B9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  <w:proofErr w:type="spellStart"/>
      <w:r>
        <w:rPr>
          <w:rFonts w:ascii="Tahoma" w:eastAsia="Tahoma" w:hAnsi="Tahoma" w:cs="Tahoma"/>
          <w:color w:val="000000"/>
          <w:szCs w:val="20"/>
        </w:rPr>
        <w:t>Levelezési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Cs w:val="20"/>
        </w:rPr>
        <w:t>cím</w:t>
      </w:r>
      <w:proofErr w:type="spellEnd"/>
      <w:r>
        <w:rPr>
          <w:rFonts w:ascii="Tahoma" w:eastAsia="Tahoma" w:hAnsi="Tahoma" w:cs="Tahoma"/>
          <w:color w:val="000000"/>
          <w:szCs w:val="20"/>
        </w:rPr>
        <w:t xml:space="preserve"> (</w:t>
      </w:r>
      <w:proofErr w:type="spellStart"/>
      <w:r>
        <w:rPr>
          <w:rFonts w:ascii="Tahoma" w:eastAsia="Tahoma" w:hAnsi="Tahoma" w:cs="Tahoma"/>
          <w:color w:val="000000"/>
          <w:szCs w:val="20"/>
        </w:rPr>
        <w:t>iránytószámmal</w:t>
      </w:r>
      <w:proofErr w:type="spellEnd"/>
      <w:r>
        <w:rPr>
          <w:rFonts w:ascii="Tahoma" w:eastAsia="Tahoma" w:hAnsi="Tahoma" w:cs="Tahoma"/>
          <w:color w:val="000000"/>
          <w:szCs w:val="20"/>
        </w:rPr>
        <w:t>):</w:t>
      </w:r>
    </w:p>
    <w:p w14:paraId="000000BA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BB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  <w:proofErr w:type="spellStart"/>
      <w:r>
        <w:rPr>
          <w:rFonts w:ascii="Tahoma" w:eastAsia="Tahoma" w:hAnsi="Tahoma" w:cs="Tahoma"/>
          <w:color w:val="000000"/>
          <w:szCs w:val="20"/>
        </w:rPr>
        <w:t>Telefonszám</w:t>
      </w:r>
      <w:proofErr w:type="spellEnd"/>
      <w:r>
        <w:rPr>
          <w:rFonts w:ascii="Tahoma" w:eastAsia="Tahoma" w:hAnsi="Tahoma" w:cs="Tahoma"/>
          <w:color w:val="000000"/>
          <w:szCs w:val="20"/>
        </w:rPr>
        <w:t>:</w:t>
      </w:r>
    </w:p>
    <w:p w14:paraId="000000BC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BD" w14:textId="77777777" w:rsidR="00042DB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  <w:r>
        <w:rPr>
          <w:rFonts w:ascii="Tahoma" w:eastAsia="Tahoma" w:hAnsi="Tahoma" w:cs="Tahoma"/>
          <w:color w:val="000000"/>
          <w:szCs w:val="20"/>
        </w:rPr>
        <w:t>E-mail:</w:t>
      </w:r>
    </w:p>
    <w:p w14:paraId="000000BE" w14:textId="77777777" w:rsidR="00042DB6" w:rsidRDefault="00042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000000"/>
          <w:szCs w:val="20"/>
        </w:rPr>
      </w:pPr>
    </w:p>
    <w:p w14:paraId="000000BF" w14:textId="77777777" w:rsidR="00042DB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ind w:left="0" w:hanging="2"/>
        <w:rPr>
          <w:rFonts w:ascii="Tahoma" w:eastAsia="Tahoma" w:hAnsi="Tahoma" w:cs="Tahoma"/>
          <w:b/>
          <w:color w:val="007E39"/>
          <w:sz w:val="24"/>
          <w:szCs w:val="24"/>
        </w:rPr>
      </w:pP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Bármi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007E39"/>
          <w:sz w:val="24"/>
          <w:szCs w:val="24"/>
        </w:rPr>
        <w:t>egyéb</w:t>
      </w:r>
      <w:proofErr w:type="spellEnd"/>
      <w:r>
        <w:rPr>
          <w:rFonts w:ascii="Tahoma" w:eastAsia="Tahoma" w:hAnsi="Tahoma" w:cs="Tahoma"/>
          <w:b/>
          <w:color w:val="007E39"/>
          <w:sz w:val="24"/>
          <w:szCs w:val="24"/>
        </w:rPr>
        <w:t>?</w:t>
      </w:r>
    </w:p>
    <w:sectPr w:rsidR="00042DB6">
      <w:footerReference w:type="default" r:id="rId7"/>
      <w:pgSz w:w="11906" w:h="16838"/>
      <w:pgMar w:top="720" w:right="720" w:bottom="720" w:left="720" w:header="567" w:footer="2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1C1D2" w14:textId="77777777" w:rsidR="00C40676" w:rsidRDefault="00C40676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01E9EA0" w14:textId="77777777" w:rsidR="00C40676" w:rsidRDefault="00C40676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A6EAAAA-C9F4-4B4A-AF05-6ABED4149C92}"/>
    <w:embedBold r:id="rId2" w:fontKey="{3CD2469F-AE80-475A-858B-5E6386F5998C}"/>
    <w:embedItalic r:id="rId3" w:fontKey="{A89548C1-F06B-40CC-926B-0017261C45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iandra GD">
    <w:charset w:val="00"/>
    <w:family w:val="swiss"/>
    <w:pitch w:val="variable"/>
    <w:sig w:usb0="00000003" w:usb1="00000000" w:usb2="00000000" w:usb3="00000000" w:csb0="00000001" w:csb1="00000000"/>
    <w:embedRegular r:id="rId4" w:fontKey="{D3211662-C72B-4C65-852E-6E281BFFA8EB}"/>
    <w:embedBold r:id="rId5" w:fontKey="{F9432EAA-FB64-4D56-A8D2-4ABC07863A59}"/>
    <w:embedItalic r:id="rId6" w:fontKey="{199A5CD4-D381-447F-8218-0F7053D1F5D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6E152DB-26AE-4586-AB12-6840E049A02A}"/>
    <w:embedItalic r:id="rId8" w:fontKey="{0B9F869B-7ADC-4973-9C0B-49BAFB7C918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240D0201-3DD9-41ED-BB5E-E1994B3E0755}"/>
    <w:embedItalic r:id="rId10" w:fontKey="{C83093FF-935B-4D1D-AC11-CCB37801476B}"/>
  </w:font>
  <w:font w:name="AvantGarde Bk BT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93514299-78C0-42A6-BC35-65ABBF46DECB}"/>
    <w:embedBold r:id="rId12" w:fontKey="{0D38EB52-8FD7-4223-9DF8-416030B02D4D}"/>
    <w:embedItalic r:id="rId13" w:fontKey="{379D84E4-04B4-4F52-8353-F225DE0ED5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C0" w14:textId="77777777" w:rsidR="00042DB6" w:rsidRDefault="00042DB6">
    <w:pPr>
      <w:tabs>
        <w:tab w:val="center" w:pos="4513"/>
        <w:tab w:val="right" w:pos="9026"/>
      </w:tabs>
      <w:ind w:left="0" w:hanging="2"/>
    </w:pPr>
  </w:p>
  <w:p w14:paraId="000000C1" w14:textId="77777777" w:rsidR="00042DB6" w:rsidRDefault="00000000">
    <w:pPr>
      <w:tabs>
        <w:tab w:val="center" w:pos="4513"/>
        <w:tab w:val="right" w:pos="9026"/>
      </w:tabs>
      <w:ind w:left="0" w:hanging="2"/>
    </w:pPr>
    <w:r>
      <w:pict w14:anchorId="15FE9171">
        <v:rect id="_x0000_i1025" style="width:0;height:1.5pt" o:hralign="center" o:hrstd="t" o:hr="t" fillcolor="#a0a0a0" stroked="f"/>
      </w:pict>
    </w:r>
  </w:p>
  <w:p w14:paraId="000000C2" w14:textId="77777777" w:rsidR="00042DB6" w:rsidRDefault="00000000">
    <w:pPr>
      <w:tabs>
        <w:tab w:val="center" w:pos="4513"/>
        <w:tab w:val="right" w:pos="9026"/>
      </w:tabs>
      <w:ind w:left="0" w:hanging="2"/>
      <w:jc w:val="right"/>
      <w:rPr>
        <w:rFonts w:ascii="Tahoma" w:eastAsia="Tahoma" w:hAnsi="Tahoma" w:cs="Tahoma"/>
        <w:sz w:val="18"/>
        <w:szCs w:val="18"/>
      </w:rPr>
    </w:pPr>
    <w:r>
      <w:tab/>
    </w:r>
    <w:r>
      <w:tab/>
    </w:r>
    <w:proofErr w:type="spellStart"/>
    <w:r>
      <w:rPr>
        <w:rFonts w:ascii="Tahoma" w:eastAsia="Tahoma" w:hAnsi="Tahoma" w:cs="Tahoma"/>
        <w:sz w:val="18"/>
        <w:szCs w:val="18"/>
      </w:rPr>
      <w:t>Aranya</w:t>
    </w:r>
    <w:proofErr w:type="spellEnd"/>
    <w:r>
      <w:rPr>
        <w:rFonts w:ascii="Tahoma" w:eastAsia="Tahoma" w:hAnsi="Tahoma" w:cs="Tahoma"/>
        <w:sz w:val="18"/>
        <w:szCs w:val="18"/>
      </w:rPr>
      <w:t xml:space="preserve">: Permakultúrás </w:t>
    </w:r>
    <w:proofErr w:type="spellStart"/>
    <w:r>
      <w:rPr>
        <w:rFonts w:ascii="Tahoma" w:eastAsia="Tahoma" w:hAnsi="Tahoma" w:cs="Tahoma"/>
        <w:sz w:val="18"/>
        <w:szCs w:val="18"/>
      </w:rPr>
      <w:t>tervezés</w:t>
    </w:r>
    <w:proofErr w:type="spellEnd"/>
    <w:r>
      <w:rPr>
        <w:rFonts w:ascii="Tahoma" w:eastAsia="Tahoma" w:hAnsi="Tahoma" w:cs="Tahoma"/>
        <w:sz w:val="18"/>
        <w:szCs w:val="18"/>
      </w:rPr>
      <w:t xml:space="preserve"> </w:t>
    </w:r>
    <w:proofErr w:type="spellStart"/>
    <w:r>
      <w:rPr>
        <w:rFonts w:ascii="Tahoma" w:eastAsia="Tahoma" w:hAnsi="Tahoma" w:cs="Tahoma"/>
        <w:sz w:val="18"/>
        <w:szCs w:val="18"/>
      </w:rPr>
      <w:t>lépésről</w:t>
    </w:r>
    <w:proofErr w:type="spellEnd"/>
    <w:r>
      <w:rPr>
        <w:rFonts w:ascii="Tahoma" w:eastAsia="Tahoma" w:hAnsi="Tahoma" w:cs="Tahoma"/>
        <w:sz w:val="18"/>
        <w:szCs w:val="18"/>
      </w:rPr>
      <w:t xml:space="preserve"> </w:t>
    </w:r>
    <w:proofErr w:type="spellStart"/>
    <w:r>
      <w:rPr>
        <w:rFonts w:ascii="Tahoma" w:eastAsia="Tahoma" w:hAnsi="Tahoma" w:cs="Tahoma"/>
        <w:sz w:val="18"/>
        <w:szCs w:val="18"/>
      </w:rPr>
      <w:t>lépésre</w:t>
    </w:r>
    <w:proofErr w:type="spellEnd"/>
    <w:r>
      <w:rPr>
        <w:rFonts w:ascii="Tahoma" w:eastAsia="Tahoma" w:hAnsi="Tahoma" w:cs="Tahoma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24"/>
        <w:szCs w:val="24"/>
      </w:rPr>
      <w:t>–</w:t>
    </w:r>
    <w:r>
      <w:rPr>
        <w:rFonts w:ascii="Tahoma" w:eastAsia="Tahoma" w:hAnsi="Tahoma" w:cs="Tahoma"/>
        <w:sz w:val="18"/>
        <w:szCs w:val="18"/>
      </w:rPr>
      <w:t xml:space="preserve"> online </w:t>
    </w:r>
    <w:proofErr w:type="spellStart"/>
    <w:r>
      <w:rPr>
        <w:rFonts w:ascii="Tahoma" w:eastAsia="Tahoma" w:hAnsi="Tahoma" w:cs="Tahoma"/>
        <w:sz w:val="18"/>
        <w:szCs w:val="18"/>
      </w:rPr>
      <w:t>segédanyag</w:t>
    </w:r>
    <w:proofErr w:type="spellEnd"/>
    <w:r>
      <w:rPr>
        <w:rFonts w:ascii="Tahoma" w:eastAsia="Tahoma" w:hAnsi="Tahoma" w:cs="Tahoma"/>
        <w:sz w:val="18"/>
        <w:szCs w:val="18"/>
      </w:rPr>
      <w:t xml:space="preserve">  </w:t>
    </w:r>
  </w:p>
  <w:p w14:paraId="000000C3" w14:textId="77777777" w:rsidR="00042DB6" w:rsidRDefault="00000000">
    <w:pPr>
      <w:tabs>
        <w:tab w:val="center" w:pos="4513"/>
        <w:tab w:val="right" w:pos="9026"/>
      </w:tabs>
      <w:ind w:left="0" w:hanging="2"/>
      <w:jc w:val="right"/>
      <w:rPr>
        <w:rFonts w:ascii="Tahoma" w:eastAsia="Tahoma" w:hAnsi="Tahoma" w:cs="Tahoma"/>
        <w:sz w:val="18"/>
        <w:szCs w:val="18"/>
      </w:rPr>
    </w:pPr>
    <w:hyperlink r:id="rId1">
      <w:r>
        <w:rPr>
          <w:rFonts w:ascii="Tahoma" w:eastAsia="Tahoma" w:hAnsi="Tahoma" w:cs="Tahoma"/>
          <w:color w:val="0000FF"/>
          <w:sz w:val="18"/>
          <w:szCs w:val="18"/>
          <w:u w:val="single"/>
        </w:rPr>
        <w:t>www.learnpermaculture.com</w:t>
      </w:r>
    </w:hyperlink>
  </w:p>
  <w:p w14:paraId="000000C4" w14:textId="77777777" w:rsidR="00042DB6" w:rsidRDefault="00000000">
    <w:pPr>
      <w:tabs>
        <w:tab w:val="center" w:pos="4513"/>
        <w:tab w:val="right" w:pos="9026"/>
      </w:tabs>
      <w:ind w:left="0" w:hanging="2"/>
      <w:jc w:val="right"/>
      <w:rPr>
        <w:rFonts w:ascii="Tahoma" w:eastAsia="Tahoma" w:hAnsi="Tahoma" w:cs="Tahoma"/>
        <w:sz w:val="18"/>
        <w:szCs w:val="18"/>
      </w:rPr>
    </w:pPr>
    <w:hyperlink r:id="rId2">
      <w:r>
        <w:rPr>
          <w:rFonts w:ascii="Tahoma" w:eastAsia="Tahoma" w:hAnsi="Tahoma" w:cs="Tahoma"/>
          <w:color w:val="1155CC"/>
          <w:sz w:val="18"/>
          <w:szCs w:val="18"/>
          <w:u w:val="single"/>
        </w:rPr>
        <w:t>www.permakultura.hu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940ED" w14:textId="77777777" w:rsidR="00C40676" w:rsidRDefault="00C40676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A901A57" w14:textId="77777777" w:rsidR="00C40676" w:rsidRDefault="00C40676">
      <w:pPr>
        <w:spacing w:after="0"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DB6"/>
    <w:rsid w:val="00042DB6"/>
    <w:rsid w:val="005A33F9"/>
    <w:rsid w:val="00C40676"/>
    <w:rsid w:val="00E53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722DA7"/>
  <w15:docId w15:val="{5B2017BF-AE9A-4D58-BBBD-519A145E8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position w:val="-1"/>
      <w:szCs w:val="22"/>
      <w:lang w:val="en-GB" w:eastAsia="en-GB"/>
    </w:rPr>
  </w:style>
  <w:style w:type="paragraph" w:styleId="Cmsor1">
    <w:name w:val="heading 1"/>
    <w:basedOn w:val="Norml"/>
    <w:uiPriority w:val="9"/>
    <w:qFormat/>
    <w:pPr>
      <w:spacing w:before="100" w:beforeAutospacing="1" w:after="120"/>
    </w:pPr>
    <w:rPr>
      <w:rFonts w:ascii="Maiandra GD" w:eastAsia="Times New Roman" w:hAnsi="Maiandra GD" w:cs="Times New Roman"/>
      <w:b/>
      <w:bCs/>
      <w:kern w:val="36"/>
      <w:sz w:val="2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200" w:after="60"/>
      <w:outlineLvl w:val="1"/>
    </w:pPr>
    <w:rPr>
      <w:rFonts w:ascii="Maiandra GD" w:eastAsia="Times New Roman" w:hAnsi="Maiandra GD" w:cs="Times New Roman"/>
      <w:b/>
      <w:bCs/>
      <w:color w:val="007E39"/>
      <w:sz w:val="24"/>
      <w:szCs w:val="2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120" w:after="120"/>
      <w:outlineLvl w:val="2"/>
    </w:pPr>
    <w:rPr>
      <w:rFonts w:ascii="Maiandra GD" w:eastAsia="Times New Roman" w:hAnsi="Maiandra GD" w:cs="Times New Roman"/>
      <w:b/>
      <w:bCs/>
      <w:sz w:val="22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Alcm"/>
    <w:uiPriority w:val="10"/>
    <w:qFormat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lcmChar">
    <w:name w:val="Alcím Char"/>
    <w:rPr>
      <w:rFonts w:ascii="Cambria" w:eastAsia="Times New Roman" w:hAnsi="Cambria" w:cs="Times New Roman"/>
      <w:i/>
      <w:iCs/>
      <w:color w:val="4F81BD"/>
      <w:spacing w:val="15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zvegtrzs">
    <w:name w:val="Body Text"/>
    <w:basedOn w:val="Norml"/>
    <w:qFormat/>
    <w:pPr>
      <w:spacing w:after="120"/>
    </w:pPr>
  </w:style>
  <w:style w:type="character" w:customStyle="1" w:styleId="SzvegtrzsChar">
    <w:name w:val="Szövegtörzs Char"/>
    <w:rPr>
      <w:rFonts w:ascii="Arial" w:eastAsia="Times New Roman" w:hAnsi="Arial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customStyle="1" w:styleId="CmChar">
    <w:name w:val="Cím Char"/>
    <w:rPr>
      <w:rFonts w:ascii="Cambria" w:eastAsia="Times New Roman" w:hAnsi="Cambria" w:cs="Times New Roman"/>
      <w:color w:val="17365D"/>
      <w:spacing w:val="5"/>
      <w:w w:val="100"/>
      <w:kern w:val="28"/>
      <w:position w:val="-1"/>
      <w:sz w:val="52"/>
      <w:szCs w:val="52"/>
      <w:effect w:val="none"/>
      <w:vertAlign w:val="baseline"/>
      <w:cs w:val="0"/>
      <w:em w:val="none"/>
    </w:rPr>
  </w:style>
  <w:style w:type="character" w:customStyle="1" w:styleId="Cmsor1Char">
    <w:name w:val="Címsor 1 Char"/>
    <w:rPr>
      <w:rFonts w:ascii="Maiandra GD" w:eastAsia="Times New Roman" w:hAnsi="Maiandra GD" w:cs="Times New Roman"/>
      <w:b/>
      <w:bCs/>
      <w:w w:val="100"/>
      <w:kern w:val="36"/>
      <w:position w:val="-1"/>
      <w:sz w:val="28"/>
      <w:szCs w:val="48"/>
      <w:effect w:val="none"/>
      <w:vertAlign w:val="baseline"/>
      <w:cs w:val="0"/>
      <w:em w:val="none"/>
      <w:lang w:eastAsia="en-GB"/>
    </w:rPr>
  </w:style>
  <w:style w:type="character" w:customStyle="1" w:styleId="Cmsor2Char">
    <w:name w:val="Címsor 2 Char"/>
    <w:rPr>
      <w:rFonts w:ascii="Maiandra GD" w:eastAsia="Times New Roman" w:hAnsi="Maiandra GD" w:cs="Times New Roman"/>
      <w:b/>
      <w:bCs/>
      <w:color w:val="007E39"/>
      <w:w w:val="100"/>
      <w:position w:val="-1"/>
      <w:sz w:val="24"/>
      <w:szCs w:val="26"/>
      <w:effect w:val="none"/>
      <w:vertAlign w:val="baseline"/>
      <w:cs w:val="0"/>
      <w:em w:val="none"/>
    </w:rPr>
  </w:style>
  <w:style w:type="character" w:customStyle="1" w:styleId="Cmsor3Char">
    <w:name w:val="Címsor 3 Char"/>
    <w:rPr>
      <w:rFonts w:ascii="Maiandra GD" w:eastAsia="Times New Roman" w:hAnsi="Maiandra GD" w:cs="Times New Roman"/>
      <w:b/>
      <w:bCs/>
      <w:w w:val="100"/>
      <w:position w:val="-1"/>
      <w:effect w:val="none"/>
      <w:vertAlign w:val="baseline"/>
      <w:cs w:val="0"/>
      <w:em w:val="none"/>
    </w:rPr>
  </w:style>
  <w:style w:type="character" w:styleId="Kiemels2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Chapterheader">
    <w:name w:val="Chapter header"/>
    <w:basedOn w:val="Norml"/>
    <w:pPr>
      <w:autoSpaceDE w:val="0"/>
      <w:autoSpaceDN w:val="0"/>
      <w:adjustRightInd w:val="0"/>
      <w:spacing w:after="227" w:line="480" w:lineRule="atLeast"/>
      <w:textAlignment w:val="center"/>
    </w:pPr>
    <w:rPr>
      <w:rFonts w:ascii="Maiandra GD" w:hAnsi="Maiandra GD" w:cs="Maiandra GD"/>
      <w:color w:val="24408E"/>
      <w:sz w:val="48"/>
      <w:szCs w:val="48"/>
    </w:rPr>
  </w:style>
  <w:style w:type="paragraph" w:customStyle="1" w:styleId="Subheader2TOChidden">
    <w:name w:val="Subheader 2 TOC hidden"/>
    <w:basedOn w:val="Norml"/>
    <w:pPr>
      <w:autoSpaceDE w:val="0"/>
      <w:autoSpaceDN w:val="0"/>
      <w:adjustRightInd w:val="0"/>
      <w:spacing w:before="113" w:after="113" w:line="300" w:lineRule="atLeast"/>
      <w:textAlignment w:val="center"/>
    </w:pPr>
    <w:rPr>
      <w:rFonts w:ascii="Maiandra GD" w:hAnsi="Maiandra GD" w:cs="Maiandra GD"/>
      <w:b/>
      <w:bCs/>
      <w:color w:val="000000"/>
      <w:sz w:val="32"/>
      <w:szCs w:val="32"/>
    </w:rPr>
  </w:style>
  <w:style w:type="paragraph" w:customStyle="1" w:styleId="Textbullets">
    <w:name w:val="Text bullets"/>
    <w:basedOn w:val="Norml"/>
    <w:pPr>
      <w:tabs>
        <w:tab w:val="left" w:pos="510"/>
      </w:tabs>
      <w:autoSpaceDE w:val="0"/>
      <w:autoSpaceDN w:val="0"/>
      <w:adjustRightInd w:val="0"/>
      <w:spacing w:after="57" w:line="280" w:lineRule="atLeast"/>
      <w:ind w:left="737" w:hanging="510"/>
      <w:textAlignment w:val="center"/>
    </w:pPr>
    <w:rPr>
      <w:rFonts w:ascii="Maiandra GD" w:hAnsi="Maiandra GD" w:cs="Maiandra GD"/>
      <w:color w:val="000000"/>
      <w:position w:val="6"/>
      <w:sz w:val="26"/>
      <w:szCs w:val="26"/>
    </w:rPr>
  </w:style>
  <w:style w:type="paragraph" w:customStyle="1" w:styleId="Subheader4hidden">
    <w:name w:val="Subheader 4 hidden"/>
    <w:basedOn w:val="Norml"/>
    <w:pPr>
      <w:autoSpaceDE w:val="0"/>
      <w:autoSpaceDN w:val="0"/>
      <w:adjustRightInd w:val="0"/>
      <w:spacing w:after="113" w:line="260" w:lineRule="atLeast"/>
      <w:textAlignment w:val="center"/>
    </w:pPr>
    <w:rPr>
      <w:rFonts w:ascii="Maiandra GD" w:hAnsi="Maiandra GD" w:cs="Maiandra GD"/>
      <w:b/>
      <w:bCs/>
      <w:color w:val="000000"/>
      <w:sz w:val="24"/>
      <w:szCs w:val="24"/>
    </w:rPr>
  </w:style>
  <w:style w:type="paragraph" w:customStyle="1" w:styleId="footnote">
    <w:name w:val="footnote"/>
    <w:basedOn w:val="Szvegtrzs"/>
    <w:pPr>
      <w:autoSpaceDE w:val="0"/>
      <w:autoSpaceDN w:val="0"/>
      <w:adjustRightInd w:val="0"/>
      <w:spacing w:after="113" w:line="200" w:lineRule="atLeast"/>
      <w:jc w:val="both"/>
      <w:textAlignment w:val="center"/>
    </w:pPr>
    <w:rPr>
      <w:rFonts w:ascii="Maiandra GD" w:hAnsi="Maiandra GD" w:cs="Maiandra GD"/>
      <w:i/>
      <w:iCs/>
      <w:color w:val="000000"/>
      <w:sz w:val="18"/>
      <w:szCs w:val="18"/>
    </w:rPr>
  </w:style>
  <w:style w:type="character" w:customStyle="1" w:styleId="superscriptnumber">
    <w:name w:val="superscript number"/>
    <w:rPr>
      <w:rFonts w:ascii="Maiandra GD" w:hAnsi="Maiandra GD" w:cs="Maiandra GD"/>
      <w:w w:val="100"/>
      <w:position w:val="-1"/>
      <w:sz w:val="24"/>
      <w:szCs w:val="24"/>
      <w:effect w:val="none"/>
      <w:vertAlign w:val="superscript"/>
      <w:cs w:val="0"/>
      <w:em w:val="none"/>
    </w:rPr>
  </w:style>
  <w:style w:type="character" w:styleId="Finomkiemels">
    <w:name w:val="Subtle Emphasis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styleId="Nincstrkz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position w:val="-1"/>
      <w:szCs w:val="22"/>
      <w:lang w:val="en-GB" w:eastAsia="en-GB"/>
    </w:rPr>
  </w:style>
  <w:style w:type="character" w:styleId="Kiemel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lfej">
    <w:name w:val="header"/>
    <w:basedOn w:val="Norml"/>
    <w:qFormat/>
    <w:pPr>
      <w:tabs>
        <w:tab w:val="center" w:pos="4513"/>
        <w:tab w:val="right" w:pos="9026"/>
      </w:tabs>
    </w:pPr>
  </w:style>
  <w:style w:type="character" w:customStyle="1" w:styleId="lfejChar">
    <w:name w:val="Élőfej Char"/>
    <w:rPr>
      <w:rFonts w:ascii="Arial" w:hAnsi="Arial"/>
      <w:w w:val="100"/>
      <w:position w:val="-1"/>
      <w:szCs w:val="22"/>
      <w:effect w:val="none"/>
      <w:vertAlign w:val="baseline"/>
      <w:cs w:val="0"/>
      <w:em w:val="none"/>
    </w:rPr>
  </w:style>
  <w:style w:type="paragraph" w:styleId="llb">
    <w:name w:val="footer"/>
    <w:basedOn w:val="Norml"/>
    <w:qFormat/>
    <w:pPr>
      <w:tabs>
        <w:tab w:val="center" w:pos="4513"/>
        <w:tab w:val="right" w:pos="9026"/>
      </w:tabs>
    </w:pPr>
  </w:style>
  <w:style w:type="character" w:customStyle="1" w:styleId="llbChar">
    <w:name w:val="Élőláb Char"/>
    <w:rPr>
      <w:rFonts w:ascii="Arial" w:hAnsi="Arial"/>
      <w:w w:val="100"/>
      <w:position w:val="-1"/>
      <w:szCs w:val="22"/>
      <w:effect w:val="none"/>
      <w:vertAlign w:val="baseline"/>
      <w:cs w:val="0"/>
      <w:em w:val="none"/>
    </w:rPr>
  </w:style>
  <w:style w:type="character" w:customStyle="1" w:styleId="titlechapterpagenumber">
    <w:name w:val="title chapter page number"/>
    <w:rPr>
      <w:rFonts w:ascii="AvantGarde Bk BT" w:hAnsi="AvantGarde Bk BT" w:cs="AvantGarde Bk BT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Hiperhivatkozs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eloldatlanmegemlts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rmakultura.hu" TargetMode="External"/><Relationship Id="rId1" Type="http://schemas.openxmlformats.org/officeDocument/2006/relationships/hyperlink" Target="http://www.learnpermacultur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WajOqtfNzS23w7Ou7ROJ+7c9fg==">CgMxLjA4AGoqChRzdWdnZXN0Lnh5YnNjZWI1Y3NqYxISVmlrdMOzcmlhIENzw7ZyZ8WRciExQ0JtOHpjcXdVcVVpX3JibkNhQUNOYkROZkdpeEo1N2c=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298</Words>
  <Characters>2064</Characters>
  <Application>Microsoft Office Word</Application>
  <DocSecurity>0</DocSecurity>
  <Lines>17</Lines>
  <Paragraphs>4</Paragraphs>
  <ScaleCrop>false</ScaleCrop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Aranya</dc:creator>
  <cp:lastModifiedBy>Viktória Csörgő</cp:lastModifiedBy>
  <cp:revision>2</cp:revision>
  <dcterms:created xsi:type="dcterms:W3CDTF">2012-03-30T12:06:00Z</dcterms:created>
  <dcterms:modified xsi:type="dcterms:W3CDTF">2025-10-16T16:57:00Z</dcterms:modified>
</cp:coreProperties>
</file>